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STEVE Graham</w:t>
      </w:r>
    </w:p>
    <w:p>
      <w:r>
        <w:t>SHEQ and Quality Leadership | Manufacturing | Operational Excellence</w:t>
      </w:r>
    </w:p>
    <w:p>
      <w:r>
        <w:t>Ellesmere Port, Cheshire, United Kingdom | 07841 655 152 | stevegra72@gmail.com</w:t>
      </w:r>
    </w:p>
    <w:p>
      <w:r>
        <w:t>LinkedIn: https://www.linkedin.com/in/steve-graham-msc-55a61019</w:t>
      </w:r>
    </w:p>
    <w:p>
      <w:pPr>
        <w:pStyle w:val="Heading1"/>
      </w:pPr>
      <w:r>
        <w:t>Professional Summary</w:t>
      </w:r>
    </w:p>
    <w:p>
      <w:r>
        <w:t>Senior SHEQ, quality and operational improvement leader with 25+ years of experience across automotive, aerospace, medical, food and homecare packaging. Site Senior Leadership Team experience, international quality-system deployment and manufacturing leadership. Combines technical assurance with customer focus, practical improvement and people development. Led operations supporting £33m annual turnover and delivered a 29% Right-First-Time improvement over six months at Carpenter Additive.</w:t>
      </w:r>
    </w:p>
    <w:p>
      <w:pPr>
        <w:pStyle w:val="Heading1"/>
      </w:pPr>
      <w:r>
        <w:t>Core Skills</w:t>
      </w:r>
    </w:p>
    <w:p>
      <w:r>
        <w:t>SHEQ governance; manufacturing leadership; operational excellence; customer and supplier quality; APQP; PPAP; pFMEA; control plans; 8D investigations; AS9100; AS9120; AS13100; IATF16949 environment; ISO9001; ISO13485; ISO14001; ISO17025 accreditation sponsorship; HACCP; ISO22000; BRC-IOP; OBEYA; Kaizen; Human and Organisational Performance (HOP); statistical process control (SPC); team development; digital quality tools.</w:t>
      </w:r>
    </w:p>
    <w:p>
      <w:pPr>
        <w:pStyle w:val="Heading1"/>
      </w:pPr>
      <w:r>
        <w:t>Professional Experience</w:t>
      </w:r>
    </w:p>
    <w:p>
      <w:pPr>
        <w:pStyle w:val="Heading2"/>
      </w:pPr>
      <w:r>
        <w:t>SHEQ Manager | Atlas Copco</w:t>
      </w:r>
    </w:p>
    <w:p>
      <w:pPr>
        <w:keepNext/>
      </w:pPr>
      <w:r>
        <w:t>Jan 2025 - Oct 2026</w:t>
      </w:r>
    </w:p>
    <w:p>
      <w:pPr>
        <w:pStyle w:val="ListBullet"/>
      </w:pPr>
      <w:r>
        <w:t>Site Senior Leadership Team member in an IATF-certified automotive manufacturing and industrial service environment; led SHEQ governance and operational assurance, supporting approximately 15 people across supplier quality, SHE and IATF engineering leadership.</w:t>
      </w:r>
    </w:p>
    <w:p>
      <w:pPr>
        <w:pStyle w:val="ListBullet"/>
      </w:pPr>
      <w:r>
        <w:t>Built a customer-focused quality team around APQP-led planning, efficient PPAP delivery and direct customer engagement on RFIs and problem solving. Increased project compliance and reduced field equipment concerns; established weekly customer open-point meetings to accelerate resolution.</w:t>
      </w:r>
    </w:p>
    <w:p>
      <w:pPr>
        <w:pStyle w:val="ListBullet"/>
      </w:pPr>
      <w:r>
        <w:t>Sponsored digitisation and quality assurance capability projects. Advanced vision systems for metrology and digital tools, including AI, to support 8D investigations.</w:t>
      </w:r>
    </w:p>
    <w:p>
      <w:pPr>
        <w:pStyle w:val="ListBullet"/>
      </w:pPr>
      <w:r>
        <w:t>Initiated and sponsored a harmonised IATF core-tools platform project, including laboratory information requirements. Reviewed solutions and selected a preferred platform, ready for planning and costing.</w:t>
      </w:r>
    </w:p>
    <w:p>
      <w:pPr>
        <w:pStyle w:val="ListBullet"/>
      </w:pPr>
      <w:r>
        <w:t>Guided supplier qualification routes and PPAP requirements, with targeted supplier coaching on pFMEA.</w:t>
      </w:r>
    </w:p>
    <w:p>
      <w:r>
        <w:br w:type="page"/>
      </w:r>
    </w:p>
    <w:p>
      <w:pPr>
        <w:pStyle w:val="Heading1"/>
      </w:pPr>
      <w:r>
        <w:t>Professional Experience Continued</w:t>
      </w:r>
    </w:p>
    <w:p>
      <w:pPr>
        <w:pStyle w:val="Heading2"/>
      </w:pPr>
      <w:r>
        <w:t>Head of Manufacturing | Carpenter Additive</w:t>
      </w:r>
    </w:p>
    <w:p>
      <w:pPr>
        <w:keepNext/>
      </w:pPr>
      <w:r>
        <w:t>Interim: Oct 2023 - Mar 2024 | Permanent: Apr 2024 - Dec 2024</w:t>
      </w:r>
    </w:p>
    <w:p>
      <w:pPr>
        <w:pStyle w:val="ListBullet"/>
      </w:pPr>
      <w:r>
        <w:t>Asked to support UK manufacturing following a US AS13100 secondment; offered the permanent role after a successful interim appointment.</w:t>
      </w:r>
    </w:p>
    <w:p>
      <w:pPr>
        <w:pStyle w:val="ListBullet"/>
      </w:pPr>
      <w:r>
        <w:t>Led vacuum and electrode induction atomisation and downstream powder operations, coordinating shift teams, maintenance, safety engineering, process and product engineering to deliver quality, cost and delivery objectives.</w:t>
      </w:r>
    </w:p>
    <w:p>
      <w:pPr>
        <w:pStyle w:val="ListBullet"/>
      </w:pPr>
      <w:r>
        <w:t>Implemented OBEYA and Kaizen, supported by pFMEA, control plans and SOP analysis, achieving a 29% improvement in Right-First-Time over six months and performance exceeding cost models in high-value copper production.</w:t>
      </w:r>
    </w:p>
    <w:p>
      <w:pPr>
        <w:pStyle w:val="ListBullet"/>
      </w:pPr>
      <w:r>
        <w:t>Integrated HOP, STOP, hand safety, machine safety and ergonomics; built engagement through leadership reviews, training and communication.</w:t>
      </w:r>
    </w:p>
    <w:p>
      <w:pPr>
        <w:pStyle w:val="Heading2"/>
      </w:pPr>
      <w:r>
        <w:t>Director, Operational Quality Assurance and Improvement | Carpenter Additive</w:t>
      </w:r>
    </w:p>
    <w:p>
      <w:pPr>
        <w:keepNext/>
      </w:pPr>
      <w:r>
        <w:t>Mar 2021 - Sep 2023</w:t>
      </w:r>
    </w:p>
    <w:p>
      <w:pPr>
        <w:pStyle w:val="ListBullet"/>
      </w:pPr>
      <w:r>
        <w:t>Led international AS9100 and ISO13485 quality-system deployment and site ISO14001 implementation, with leadership of a team of five.</w:t>
      </w:r>
    </w:p>
    <w:p>
      <w:pPr>
        <w:pStyle w:val="ListBullet"/>
      </w:pPr>
      <w:r>
        <w:t>During a US secondment in Pennsylvania and Alabama, developed an AS13100 framework for global deployment, integrating requirements into the existing AS9100 QMS.</w:t>
      </w:r>
    </w:p>
    <w:p>
      <w:pPr>
        <w:pStyle w:val="ListBullet"/>
      </w:pPr>
      <w:r>
        <w:t>Senior sponsor for ISO17025 accreditation of the powder characterisation laboratory: set expectations and the accreditation route, with a project manager reporting directly and an enabled laboratory team. Accreditation met a Rolls-Royce requirement and enabled commercial opportunities across space, aerospace and development projects.</w:t>
      </w:r>
    </w:p>
    <w:p>
      <w:pPr>
        <w:pStyle w:val="ListBullet"/>
      </w:pPr>
      <w:r>
        <w:t>Led US ISO13485 deployment using the UK as central site; developed procedures, reviewed process capability and assessed cleanroom risks. The US facility achieved certification.</w:t>
      </w:r>
    </w:p>
    <w:p>
      <w:pPr>
        <w:pStyle w:val="Heading2"/>
      </w:pPr>
      <w:r>
        <w:t>Quality Manager | Carpenter Additive</w:t>
      </w:r>
    </w:p>
    <w:p>
      <w:pPr>
        <w:keepNext/>
      </w:pPr>
      <w:r>
        <w:t>Apr 2016 - Mar 2021</w:t>
      </w:r>
    </w:p>
    <w:p>
      <w:pPr>
        <w:pStyle w:val="ListBullet"/>
      </w:pPr>
      <w:r>
        <w:t>Deployed AS9100 and AS9120 for aerospace and ISO13485 for medical supply chains, managing transitions; led quality engineers and laboratory technicians and served as site safety lead.</w:t>
      </w:r>
    </w:p>
    <w:p>
      <w:pPr>
        <w:pStyle w:val="Heading2"/>
      </w:pPr>
      <w:r>
        <w:t>Quality Assurance Manager | ALPLA</w:t>
      </w:r>
    </w:p>
    <w:p>
      <w:pPr>
        <w:keepNext/>
      </w:pPr>
      <w:r>
        <w:t>Apr 2007 - Mar 2016</w:t>
      </w:r>
    </w:p>
    <w:p>
      <w:pPr>
        <w:pStyle w:val="ListBullet"/>
      </w:pPr>
      <w:r>
        <w:t>Led quality simultaneously across two customer-integrated homecare packaging facilities, with site safety coordination, ISO9001/ISO14001/ISO22000 deployment and regional APQP training.</w:t>
      </w:r>
    </w:p>
    <w:p>
      <w:pPr>
        <w:pStyle w:val="ListBullet"/>
      </w:pPr>
      <w:r>
        <w:t>Worked with customers on storage and bottle silo qualification to prevent damage. Qualified extrusion and stretch blow moulding (EBM/SBM) moulds using capability studies followed by in-process SPC.</w:t>
      </w:r>
    </w:p>
    <w:p>
      <w:r>
        <w:br w:type="page"/>
      </w:r>
    </w:p>
    <w:p>
      <w:pPr>
        <w:pStyle w:val="Heading1"/>
      </w:pPr>
      <w:r>
        <w:t>Professional Experience Continued</w:t>
      </w:r>
    </w:p>
    <w:p>
      <w:pPr>
        <w:pStyle w:val="Heading2"/>
      </w:pPr>
      <w:r>
        <w:t>Production Services Manager and earlier Process Manager | British Polythene Industries</w:t>
      </w:r>
    </w:p>
    <w:p>
      <w:pPr>
        <w:keepNext/>
      </w:pPr>
      <w:r>
        <w:t>Sep 1998 - Apr 2007</w:t>
      </w:r>
    </w:p>
    <w:p>
      <w:pPr>
        <w:pStyle w:val="ListBullet"/>
      </w:pPr>
      <w:r>
        <w:t>Started as an FLT Operator and progressed to Process Technician at a smaller facility before promotion and relocation to Process Manager.</w:t>
      </w:r>
    </w:p>
    <w:p>
      <w:pPr>
        <w:pStyle w:val="ListBullet"/>
      </w:pPr>
      <w:r>
        <w:t>As Process Manager, led site operations supporting £33m annual turnover across five shifts and warehouse distribution.</w:t>
      </w:r>
    </w:p>
    <w:p>
      <w:pPr>
        <w:pStyle w:val="ListBullet"/>
      </w:pPr>
      <w:r>
        <w:t>Later appointed Production Services Manager, combining quality assurance management with quality engineering and laboratory leadership for food packaging.</w:t>
      </w:r>
    </w:p>
    <w:p>
      <w:pPr>
        <w:pStyle w:val="ListBullet"/>
      </w:pPr>
      <w:r>
        <w:t>Deployed World Class Manufacturing and developed Mission Directed Teams. Successfully implemented HACCP, developing critical control points and embedding them in 5S routines.</w:t>
      </w:r>
    </w:p>
    <w:p>
      <w:pPr>
        <w:pStyle w:val="ListBullet"/>
      </w:pPr>
      <w:r>
        <w:t>Experience included ISO9001, ISO22000, BRC-IOP and Navision ERP super-user responsibilities.</w:t>
      </w:r>
    </w:p>
    <w:p>
      <w:pPr>
        <w:pStyle w:val="Heading2"/>
      </w:pPr>
      <w:r>
        <w:t>Royal Engineer and Lance Corporal | British Army</w:t>
      </w:r>
    </w:p>
    <w:p>
      <w:pPr>
        <w:keepNext/>
      </w:pPr>
      <w:r>
        <w:t>Jun 1988 - Jun 1997</w:t>
      </w:r>
    </w:p>
    <w:p>
      <w:r>
        <w:t>Served in Iraq; developed engineering discipline, team leadership, procedure compliance and operational resilience.</w:t>
      </w:r>
    </w:p>
    <w:p>
      <w:pPr>
        <w:pStyle w:val="Heading1"/>
      </w:pPr>
      <w:r>
        <w:t>Education and Qualifications</w:t>
      </w:r>
    </w:p>
    <w:p>
      <w:pPr>
        <w:pStyle w:val="Heading2"/>
      </w:pPr>
      <w:r>
        <w:t>Education</w:t>
      </w:r>
    </w:p>
    <w:p>
      <w:r>
        <w:t>MSc Strategic Quality Management - University of Portsmouth</w:t>
      </w:r>
    </w:p>
    <w:p>
      <w:pPr>
        <w:pStyle w:val="Heading2"/>
      </w:pPr>
      <w:r>
        <w:t>Quality Systems and Auditor Training</w:t>
      </w:r>
    </w:p>
    <w:p>
      <w:r>
        <w:t>AS9100 Management System Auditor/Lead Auditor - TEC Transnational</w:t>
      </w:r>
    </w:p>
    <w:p>
      <w:r>
        <w:t>ISO9001 Lead Auditor - TÜV NORD</w:t>
      </w:r>
    </w:p>
    <w:p>
      <w:r>
        <w:t>ISO22000 &amp; PAS223 Lead Auditor - TÜV NORD</w:t>
      </w:r>
    </w:p>
    <w:p>
      <w:r>
        <w:t>AS13100 Quality Foundations and Supplemental Quality Management System Requirements - SAE International</w:t>
      </w:r>
    </w:p>
    <w:p>
      <w:pPr>
        <w:pStyle w:val="Heading2"/>
      </w:pPr>
      <w:r>
        <w:t>Safety, Food Safety and Human Performance</w:t>
      </w:r>
    </w:p>
    <w:p>
      <w:r>
        <w:t>NEBOSH Level 3 Certificate in Occupational Health and Safety</w:t>
      </w:r>
    </w:p>
    <w:p>
      <w:r>
        <w:t>Health, Safety and Environmental Lead Auditor Training - TÜV NORD</w:t>
      </w:r>
    </w:p>
    <w:p>
      <w:r>
        <w:t>Essentials in HACCP Practice - Royal Society for the Promotion of Health</w:t>
      </w:r>
    </w:p>
    <w:p>
      <w:r>
        <w:t>Advanced Error Reduction in Organisations - Fisher Improvement Technologies; covering deviation analysis, effective written guidance and basic cause analysis</w:t>
      </w:r>
    </w:p>
    <w:p>
      <w:pPr>
        <w:pStyle w:val="Heading2"/>
      </w:pPr>
      <w:r>
        <w:t>Technical Development</w:t>
      </w:r>
    </w:p>
    <w:p>
      <w:r>
        <w:t>CMM &amp; Data Processing - Mitutoyo UK</w:t>
      </w:r>
    </w:p>
    <w:p>
      <w:r>
        <w:t>Polymer Technology - British Polymer Training Association</w:t>
      </w:r>
    </w:p>
    <w:p>
      <w:pPr>
        <w:pStyle w:val="Heading1"/>
      </w:pPr>
      <w:r>
        <w:t>Additional Professional Activity</w:t>
      </w:r>
    </w:p>
    <w:p>
      <w:r>
        <w:t>Founder, EmpowerEngage - developing a people-centred approach to trust, engagement and practical organisational improvement. Consulting and advisory interests draw on operational leadership and quality assurance experience.</w:t>
      </w:r>
    </w:p>
    <w:sectPr w:rsidR="00FC693F" w:rsidRPr="0006063C" w:rsidSect="00034616"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47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/>
      <w:contextualSpacing/>
    </w:pPr>
    <w:rPr>
      <w:rFonts w:ascii="Arial" w:hAnsi="Arial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STEVE Graham Recruiter CV</dc:title>
  <dc:subject/>
  <dc:creator>STEVE Graham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